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4E" w:rsidRDefault="0098124E" w:rsidP="00E82861">
      <w:pPr>
        <w:shd w:val="clear" w:color="auto" w:fill="FFFFFF"/>
        <w:spacing w:after="0" w:line="240" w:lineRule="auto"/>
        <w:jc w:val="center"/>
        <w:rPr>
          <w:rFonts w:ascii="Times New Roman" w:eastAsia="Times New Roman" w:hAnsi="Times New Roman" w:cs="Times New Roman"/>
          <w:b/>
          <w:bCs/>
          <w:caps/>
          <w:color w:val="1C1C1C"/>
          <w:sz w:val="24"/>
          <w:szCs w:val="24"/>
        </w:rPr>
      </w:pPr>
      <w:r w:rsidRPr="0098124E">
        <w:rPr>
          <w:rFonts w:ascii="Times New Roman" w:eastAsia="Times New Roman" w:hAnsi="Times New Roman" w:cs="Times New Roman"/>
          <w:b/>
          <w:bCs/>
          <w:caps/>
          <w:color w:val="1C1C1C"/>
          <w:sz w:val="24"/>
          <w:szCs w:val="24"/>
        </w:rPr>
        <w:t>ПАМЯТКА ОБ ОТВЕТСТВЕННОСТИ ЗА СОВЕРШЕНИЕ ПРАВОНАРУШЕНИЙ, СВЯЗАННЫХ С ПРОВЕДЕНИЕМ СПЕЦИАЛЬНОЙ ОПЕРАЦИИ ВООРУЖЕННЫХ СИЛ РОССИЙСКОЙ ФЕДЕРАЦИИ И УЧАСТИЕ В НЕСОГЛАСОВАННЫХ ПУБЛИЧНЫХ МАССОВЫХ МЕРОПРИЯТИЯХ</w:t>
      </w:r>
    </w:p>
    <w:p w:rsidR="00E82861" w:rsidRPr="0098124E" w:rsidRDefault="00E82861" w:rsidP="00E82861">
      <w:pPr>
        <w:shd w:val="clear" w:color="auto" w:fill="FFFFFF"/>
        <w:spacing w:after="0" w:line="240" w:lineRule="auto"/>
        <w:jc w:val="center"/>
        <w:rPr>
          <w:rFonts w:ascii="Times New Roman" w:eastAsia="Times New Roman" w:hAnsi="Times New Roman" w:cs="Times New Roman"/>
          <w:b/>
          <w:bCs/>
          <w:caps/>
          <w:color w:val="1C1C1C"/>
          <w:sz w:val="24"/>
          <w:szCs w:val="24"/>
        </w:rPr>
      </w:pP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Федеральными законами от 04.03.2022 №№ 31-ФЗ, 32-ФЗ в Кодекс Российской Федерации об административных правонарушениях и Уголовный кодекс Российской Федерации, внесены изменения, предусматривающие новые составы правонарушений и преступлений экстремисткой и террористической направленности.</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Так, Кодекс Российской Федерации об административных правонарушениях дополнен статьей 20.3.3, предусматривающей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sidRPr="0098124E">
        <w:rPr>
          <w:rFonts w:ascii="Times New Roman" w:eastAsia="Times New Roman" w:hAnsi="Times New Roman" w:cs="Times New Roman"/>
          <w:sz w:val="24"/>
          <w:szCs w:val="24"/>
        </w:rPr>
        <w:t>ии и ее</w:t>
      </w:r>
      <w:proofErr w:type="gramEnd"/>
      <w:r w:rsidRPr="0098124E">
        <w:rPr>
          <w:rFonts w:ascii="Times New Roman" w:eastAsia="Times New Roman" w:hAnsi="Times New Roman" w:cs="Times New Roman"/>
          <w:sz w:val="24"/>
          <w:szCs w:val="24"/>
        </w:rPr>
        <w:t xml:space="preserve"> граждан, поддержания международного мира и безопасности.</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xml:space="preserve">           </w:t>
      </w:r>
      <w:proofErr w:type="gramStart"/>
      <w:r w:rsidRPr="0098124E">
        <w:rPr>
          <w:rFonts w:ascii="Times New Roman" w:eastAsia="Times New Roman" w:hAnsi="Times New Roman" w:cs="Times New Roman"/>
          <w:sz w:val="24"/>
          <w:szCs w:val="24"/>
        </w:rPr>
        <w:t>За совершение данного правонарушения предусмотрен административный штраф на граждан в размере от тридцати тысяч до пятидесяти тысяч рублей</w:t>
      </w:r>
      <w:proofErr w:type="gramEnd"/>
      <w:r w:rsidRPr="0098124E">
        <w:rPr>
          <w:rFonts w:ascii="Times New Roman" w:eastAsia="Times New Roman" w:hAnsi="Times New Roman" w:cs="Times New Roman"/>
          <w:sz w:val="24"/>
          <w:szCs w:val="24"/>
        </w:rPr>
        <w:t>; на должностных лиц — от ста тысяч до двухсот тысяч рублей; на юридических лиц — от трехсот тысяч до пятисот тысяч рублей.</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xml:space="preserve">           В случае если данные действия сопровождаются призывами к проведению несанкционированных публичных мероприятий или создают угрозу причинения вреда жизни и (или) здоровью граждан, имуществу, угрозу массового нарушения общественного порядка и (или) общественной </w:t>
      </w:r>
      <w:proofErr w:type="gramStart"/>
      <w:r w:rsidRPr="0098124E">
        <w:rPr>
          <w:rFonts w:ascii="Times New Roman" w:eastAsia="Times New Roman" w:hAnsi="Times New Roman" w:cs="Times New Roman"/>
          <w:sz w:val="24"/>
          <w:szCs w:val="24"/>
        </w:rPr>
        <w:t>безопасности</w:t>
      </w:r>
      <w:proofErr w:type="gramEnd"/>
      <w:r w:rsidRPr="0098124E">
        <w:rPr>
          <w:rFonts w:ascii="Times New Roman" w:eastAsia="Times New Roman" w:hAnsi="Times New Roman" w:cs="Times New Roman"/>
          <w:sz w:val="24"/>
          <w:szCs w:val="24"/>
        </w:rPr>
        <w:t xml:space="preserve">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штраф, налагаемый на граждан составит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xml:space="preserve">            Если после привлечения к административной ответственности по ст.20.3.3 </w:t>
      </w:r>
      <w:proofErr w:type="spellStart"/>
      <w:r w:rsidRPr="0098124E">
        <w:rPr>
          <w:rFonts w:ascii="Times New Roman" w:eastAsia="Times New Roman" w:hAnsi="Times New Roman" w:cs="Times New Roman"/>
          <w:sz w:val="24"/>
          <w:szCs w:val="24"/>
        </w:rPr>
        <w:t>КоАП</w:t>
      </w:r>
      <w:proofErr w:type="spellEnd"/>
      <w:r w:rsidRPr="0098124E">
        <w:rPr>
          <w:rFonts w:ascii="Times New Roman" w:eastAsia="Times New Roman" w:hAnsi="Times New Roman" w:cs="Times New Roman"/>
          <w:sz w:val="24"/>
          <w:szCs w:val="24"/>
        </w:rPr>
        <w:t xml:space="preserve"> РФ гражданин в течение года повторно совершит правонарушение, он будет привлечен у головной ответственности по      ст.280.3 УК РФ.</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rsidRPr="0098124E">
        <w:rPr>
          <w:rFonts w:ascii="Times New Roman" w:eastAsia="Times New Roman" w:hAnsi="Times New Roman" w:cs="Times New Roman"/>
          <w:sz w:val="24"/>
          <w:szCs w:val="24"/>
        </w:rPr>
        <w:t>ии и ее</w:t>
      </w:r>
      <w:proofErr w:type="gramEnd"/>
      <w:r w:rsidRPr="0098124E">
        <w:rPr>
          <w:rFonts w:ascii="Times New Roman" w:eastAsia="Times New Roman" w:hAnsi="Times New Roman" w:cs="Times New Roman"/>
          <w:sz w:val="24"/>
          <w:szCs w:val="24"/>
        </w:rPr>
        <w:t xml:space="preserve"> граждан, поддержания международного мира и безопасности также введена уголовная ответственность по ст.207.3 УК РФ.       </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Наличие признака повторности совершения правонарушения в этом случае не требуется.</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xml:space="preserve">          </w:t>
      </w:r>
      <w:proofErr w:type="gramStart"/>
      <w:r w:rsidRPr="0098124E">
        <w:rPr>
          <w:rFonts w:ascii="Times New Roman" w:eastAsia="Times New Roman" w:hAnsi="Times New Roman" w:cs="Times New Roman"/>
          <w:sz w:val="24"/>
          <w:szCs w:val="24"/>
        </w:rPr>
        <w:t>Совершение данного преступления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roofErr w:type="gramEnd"/>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xml:space="preserve">          </w:t>
      </w:r>
      <w:proofErr w:type="gramStart"/>
      <w:r w:rsidRPr="0098124E">
        <w:rPr>
          <w:rFonts w:ascii="Times New Roman" w:eastAsia="Times New Roman" w:hAnsi="Times New Roman" w:cs="Times New Roman"/>
          <w:sz w:val="24"/>
          <w:szCs w:val="24"/>
        </w:rPr>
        <w:t xml:space="preserve">Статьей 20.3.4 </w:t>
      </w:r>
      <w:proofErr w:type="spellStart"/>
      <w:r w:rsidRPr="0098124E">
        <w:rPr>
          <w:rFonts w:ascii="Times New Roman" w:eastAsia="Times New Roman" w:hAnsi="Times New Roman" w:cs="Times New Roman"/>
          <w:sz w:val="24"/>
          <w:szCs w:val="24"/>
        </w:rPr>
        <w:t>КоАП</w:t>
      </w:r>
      <w:proofErr w:type="spellEnd"/>
      <w:r w:rsidRPr="0098124E">
        <w:rPr>
          <w:rFonts w:ascii="Times New Roman" w:eastAsia="Times New Roman" w:hAnsi="Times New Roman" w:cs="Times New Roman"/>
          <w:sz w:val="24"/>
          <w:szCs w:val="24"/>
        </w:rPr>
        <w:t xml:space="preserve"> РФ предусмотрена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w:t>
      </w:r>
      <w:proofErr w:type="gramEnd"/>
      <w:r w:rsidRPr="0098124E">
        <w:rPr>
          <w:rFonts w:ascii="Times New Roman" w:eastAsia="Times New Roman" w:hAnsi="Times New Roman" w:cs="Times New Roman"/>
          <w:sz w:val="24"/>
          <w:szCs w:val="24"/>
        </w:rPr>
        <w:t xml:space="preserve"> (или) российским юридическим лицом.</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lastRenderedPageBreak/>
        <w:t>           Наказание за данное правонарушение — административный штраф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w:t>
      </w:r>
      <w:proofErr w:type="gramStart"/>
      <w:r w:rsidRPr="0098124E">
        <w:rPr>
          <w:rFonts w:ascii="Times New Roman" w:eastAsia="Times New Roman" w:hAnsi="Times New Roman" w:cs="Times New Roman"/>
          <w:sz w:val="24"/>
          <w:szCs w:val="24"/>
        </w:rPr>
        <w:t xml:space="preserve">За совершение аналогичного правонарушения лицом, после его привлечения к административной ответственности по ст.20.3.4 </w:t>
      </w:r>
      <w:proofErr w:type="spellStart"/>
      <w:r w:rsidRPr="0098124E">
        <w:rPr>
          <w:rFonts w:ascii="Times New Roman" w:eastAsia="Times New Roman" w:hAnsi="Times New Roman" w:cs="Times New Roman"/>
          <w:sz w:val="24"/>
          <w:szCs w:val="24"/>
        </w:rPr>
        <w:t>КоАП</w:t>
      </w:r>
      <w:proofErr w:type="spellEnd"/>
      <w:r w:rsidRPr="0098124E">
        <w:rPr>
          <w:rFonts w:ascii="Times New Roman" w:eastAsia="Times New Roman" w:hAnsi="Times New Roman" w:cs="Times New Roman"/>
          <w:sz w:val="24"/>
          <w:szCs w:val="24"/>
        </w:rPr>
        <w:t xml:space="preserve"> РФ, предусмотрена уголовная ответственность по ст.284.2 УК РФ в виде штрафов размере до пятисот тысяч рублей или в размере заработной платы или иного дохода осужденного за период до трех лет, либо ограничение свободы на срок до трех лет, либо принудительные работы на срок до</w:t>
      </w:r>
      <w:proofErr w:type="gramEnd"/>
      <w:r w:rsidRPr="0098124E">
        <w:rPr>
          <w:rFonts w:ascii="Times New Roman" w:eastAsia="Times New Roman" w:hAnsi="Times New Roman" w:cs="Times New Roman"/>
          <w:sz w:val="24"/>
          <w:szCs w:val="24"/>
        </w:rPr>
        <w:t xml:space="preserve"> трех лет, либо арест на срок до шести месяцев, либо лишение свободы на срок до трех лет.</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 xml:space="preserve">          Нарушение участником публичного мероприятия установленного порядка проведения собрания, митинга, демонстрации, шествия или пикетирования, влечет его привлечение к административной ответственности по </w:t>
      </w:r>
      <w:proofErr w:type="gramStart"/>
      <w:r w:rsidRPr="0098124E">
        <w:rPr>
          <w:rFonts w:ascii="Times New Roman" w:eastAsia="Times New Roman" w:hAnsi="Times New Roman" w:cs="Times New Roman"/>
          <w:sz w:val="24"/>
          <w:szCs w:val="24"/>
        </w:rPr>
        <w:t>ч</w:t>
      </w:r>
      <w:proofErr w:type="gramEnd"/>
      <w:r w:rsidRPr="0098124E">
        <w:rPr>
          <w:rFonts w:ascii="Times New Roman" w:eastAsia="Times New Roman" w:hAnsi="Times New Roman" w:cs="Times New Roman"/>
          <w:sz w:val="24"/>
          <w:szCs w:val="24"/>
        </w:rPr>
        <w:t xml:space="preserve">.5 ст.20.2 </w:t>
      </w:r>
      <w:proofErr w:type="spellStart"/>
      <w:r w:rsidRPr="0098124E">
        <w:rPr>
          <w:rFonts w:ascii="Times New Roman" w:eastAsia="Times New Roman" w:hAnsi="Times New Roman" w:cs="Times New Roman"/>
          <w:sz w:val="24"/>
          <w:szCs w:val="24"/>
        </w:rPr>
        <w:t>КоАП</w:t>
      </w:r>
      <w:proofErr w:type="spellEnd"/>
      <w:r w:rsidRPr="0098124E">
        <w:rPr>
          <w:rFonts w:ascii="Times New Roman" w:eastAsia="Times New Roman" w:hAnsi="Times New Roman" w:cs="Times New Roman"/>
          <w:sz w:val="24"/>
          <w:szCs w:val="24"/>
        </w:rPr>
        <w:t xml:space="preserve"> РФ. За совершение данного правонарушения</w:t>
      </w:r>
    </w:p>
    <w:p w:rsidR="0098124E" w:rsidRPr="0098124E" w:rsidRDefault="0098124E" w:rsidP="0098124E">
      <w:pPr>
        <w:shd w:val="clear" w:color="auto" w:fill="FFFFFF"/>
        <w:spacing w:after="0" w:line="240" w:lineRule="auto"/>
        <w:ind w:firstLine="567"/>
        <w:jc w:val="both"/>
        <w:rPr>
          <w:rFonts w:ascii="Times New Roman" w:eastAsia="Times New Roman" w:hAnsi="Times New Roman" w:cs="Times New Roman"/>
          <w:sz w:val="24"/>
          <w:szCs w:val="24"/>
        </w:rPr>
      </w:pPr>
      <w:r w:rsidRPr="0098124E">
        <w:rPr>
          <w:rFonts w:ascii="Times New Roman" w:eastAsia="Times New Roman" w:hAnsi="Times New Roman" w:cs="Times New Roman"/>
          <w:sz w:val="24"/>
          <w:szCs w:val="24"/>
        </w:rPr>
        <w:t>предусмотрена ответственность в виде штрафа в размере от десяти тысяч до двадцати тысяч рублей или обязательные работы на срок до сорока часов. А в случае если его действия повлекшие причинение вреда здоровью человека     - штраф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 (ч</w:t>
      </w:r>
      <w:proofErr w:type="gramStart"/>
      <w:r w:rsidRPr="0098124E">
        <w:rPr>
          <w:rFonts w:ascii="Times New Roman" w:eastAsia="Times New Roman" w:hAnsi="Times New Roman" w:cs="Times New Roman"/>
          <w:sz w:val="24"/>
          <w:szCs w:val="24"/>
        </w:rPr>
        <w:t>.б</w:t>
      </w:r>
      <w:proofErr w:type="gramEnd"/>
      <w:r w:rsidRPr="0098124E">
        <w:rPr>
          <w:rFonts w:ascii="Times New Roman" w:eastAsia="Times New Roman" w:hAnsi="Times New Roman" w:cs="Times New Roman"/>
          <w:sz w:val="24"/>
          <w:szCs w:val="24"/>
        </w:rPr>
        <w:t xml:space="preserve"> ст.20.2 </w:t>
      </w:r>
      <w:proofErr w:type="spellStart"/>
      <w:r w:rsidRPr="0098124E">
        <w:rPr>
          <w:rFonts w:ascii="Times New Roman" w:eastAsia="Times New Roman" w:hAnsi="Times New Roman" w:cs="Times New Roman"/>
          <w:sz w:val="24"/>
          <w:szCs w:val="24"/>
        </w:rPr>
        <w:t>КоАП</w:t>
      </w:r>
      <w:proofErr w:type="spellEnd"/>
      <w:r w:rsidRPr="0098124E">
        <w:rPr>
          <w:rFonts w:ascii="Times New Roman" w:eastAsia="Times New Roman" w:hAnsi="Times New Roman" w:cs="Times New Roman"/>
          <w:sz w:val="24"/>
          <w:szCs w:val="24"/>
        </w:rPr>
        <w:t xml:space="preserve"> РФ).</w:t>
      </w:r>
    </w:p>
    <w:p w:rsidR="007F2EFA" w:rsidRPr="0098124E" w:rsidRDefault="0098124E" w:rsidP="0098124E">
      <w:pPr>
        <w:spacing w:after="0" w:line="240" w:lineRule="auto"/>
        <w:ind w:firstLine="567"/>
        <w:jc w:val="both"/>
        <w:rPr>
          <w:rFonts w:ascii="Times New Roman" w:hAnsi="Times New Roman" w:cs="Times New Roman"/>
        </w:rPr>
      </w:pPr>
      <w:r w:rsidRPr="0098124E">
        <w:rPr>
          <w:rFonts w:ascii="Times New Roman" w:eastAsia="Times New Roman" w:hAnsi="Times New Roman" w:cs="Times New Roman"/>
          <w:sz w:val="24"/>
          <w:szCs w:val="24"/>
          <w:shd w:val="clear" w:color="auto" w:fill="FFFFFF"/>
        </w:rPr>
        <w:t xml:space="preserve">          </w:t>
      </w:r>
      <w:proofErr w:type="gramStart"/>
      <w:r w:rsidRPr="0098124E">
        <w:rPr>
          <w:rFonts w:ascii="Times New Roman" w:eastAsia="Times New Roman" w:hAnsi="Times New Roman" w:cs="Times New Roman"/>
          <w:sz w:val="24"/>
          <w:szCs w:val="24"/>
          <w:shd w:val="clear" w:color="auto" w:fill="FFFFFF"/>
        </w:rPr>
        <w:t xml:space="preserve">За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ч.6.1 ст.20.2 </w:t>
      </w:r>
      <w:proofErr w:type="spellStart"/>
      <w:r w:rsidRPr="0098124E">
        <w:rPr>
          <w:rFonts w:ascii="Times New Roman" w:eastAsia="Times New Roman" w:hAnsi="Times New Roman" w:cs="Times New Roman"/>
          <w:sz w:val="24"/>
          <w:szCs w:val="24"/>
          <w:shd w:val="clear" w:color="auto" w:fill="FFFFFF"/>
        </w:rPr>
        <w:t>КоАП</w:t>
      </w:r>
      <w:proofErr w:type="spellEnd"/>
      <w:r w:rsidRPr="0098124E">
        <w:rPr>
          <w:rFonts w:ascii="Times New Roman" w:eastAsia="Times New Roman" w:hAnsi="Times New Roman" w:cs="Times New Roman"/>
          <w:sz w:val="24"/>
          <w:szCs w:val="24"/>
          <w:shd w:val="clear" w:color="auto" w:fill="FFFFFF"/>
        </w:rPr>
        <w:t xml:space="preserve"> РФ предусмотрена административная ответственность в виде штрафа в размере от десяти тысяч до двадцати тысяч рублей</w:t>
      </w:r>
      <w:proofErr w:type="gramEnd"/>
      <w:r w:rsidRPr="0098124E">
        <w:rPr>
          <w:rFonts w:ascii="Times New Roman" w:eastAsia="Times New Roman" w:hAnsi="Times New Roman" w:cs="Times New Roman"/>
          <w:sz w:val="24"/>
          <w:szCs w:val="24"/>
          <w:shd w:val="clear" w:color="auto" w:fill="FFFFFF"/>
        </w:rPr>
        <w:t>, или обязательные работы на срок до ста часов, или административный арест на срок до пятнадцати суток.</w:t>
      </w:r>
    </w:p>
    <w:sectPr w:rsidR="007F2EFA" w:rsidRPr="00981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24E"/>
    <w:rsid w:val="007F2EFA"/>
    <w:rsid w:val="0098124E"/>
    <w:rsid w:val="00E8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81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124E"/>
    <w:rPr>
      <w:rFonts w:ascii="Times New Roman" w:eastAsia="Times New Roman" w:hAnsi="Times New Roman" w:cs="Times New Roman"/>
      <w:b/>
      <w:bCs/>
      <w:sz w:val="27"/>
      <w:szCs w:val="27"/>
    </w:rPr>
  </w:style>
  <w:style w:type="paragraph" w:styleId="a3">
    <w:name w:val="Normal (Web)"/>
    <w:basedOn w:val="a"/>
    <w:uiPriority w:val="99"/>
    <w:semiHidden/>
    <w:unhideWhenUsed/>
    <w:rsid w:val="00981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6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Сосновская</dc:creator>
  <cp:keywords/>
  <dc:description/>
  <cp:lastModifiedBy>Сосновская</cp:lastModifiedBy>
  <cp:revision>3</cp:revision>
  <dcterms:created xsi:type="dcterms:W3CDTF">2023-06-20T09:47:00Z</dcterms:created>
  <dcterms:modified xsi:type="dcterms:W3CDTF">2023-06-20T09:48:00Z</dcterms:modified>
</cp:coreProperties>
</file>